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B821" w14:textId="77777777" w:rsidR="007E0AAD" w:rsidRDefault="007E0AAD" w:rsidP="007E0AAD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25 JANVIER 2021</w:t>
      </w:r>
    </w:p>
    <w:p w14:paraId="25FF7F44" w14:textId="77777777" w:rsidR="007E0AAD" w:rsidRDefault="007E0AAD" w:rsidP="007E0AAD">
      <w:pPr>
        <w:ind w:left="1779"/>
        <w:rPr>
          <w:b/>
          <w:sz w:val="28"/>
          <w:szCs w:val="28"/>
        </w:rPr>
      </w:pPr>
    </w:p>
    <w:p w14:paraId="55C20CCC" w14:textId="77777777" w:rsidR="007E0AAD" w:rsidRDefault="007E0AAD" w:rsidP="007E0AAD">
      <w:pPr>
        <w:ind w:left="1779"/>
        <w:rPr>
          <w:b/>
          <w:sz w:val="28"/>
          <w:szCs w:val="28"/>
        </w:rPr>
      </w:pPr>
    </w:p>
    <w:p w14:paraId="1071D7B0" w14:textId="77777777" w:rsidR="007E0AAD" w:rsidRPr="00071AF7" w:rsidRDefault="007E0AAD" w:rsidP="007E0A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L'an deux mille vingt-et-un </w:t>
      </w:r>
      <w:r w:rsidRPr="00071AF7">
        <w:rPr>
          <w:sz w:val="22"/>
          <w:szCs w:val="22"/>
        </w:rPr>
        <w:t xml:space="preserve">: le </w:t>
      </w:r>
      <w:r>
        <w:rPr>
          <w:sz w:val="22"/>
          <w:szCs w:val="22"/>
        </w:rPr>
        <w:t xml:space="preserve">25 janvier </w:t>
      </w:r>
      <w:r w:rsidRPr="00071AF7">
        <w:rPr>
          <w:sz w:val="22"/>
          <w:szCs w:val="22"/>
        </w:rPr>
        <w:t xml:space="preserve">à </w:t>
      </w:r>
      <w:r>
        <w:rPr>
          <w:sz w:val="22"/>
          <w:szCs w:val="22"/>
        </w:rPr>
        <w:t>17</w:t>
      </w:r>
      <w:r w:rsidRPr="00071AF7">
        <w:rPr>
          <w:sz w:val="22"/>
          <w:szCs w:val="22"/>
        </w:rPr>
        <w:t xml:space="preserve"> heures, les membres du Conseil Municipal de la commune de Dominois se sont réunis dans la salle  polyvalente, sur la convocation qui leur a été adressée </w:t>
      </w:r>
      <w:r>
        <w:rPr>
          <w:sz w:val="22"/>
          <w:szCs w:val="22"/>
        </w:rPr>
        <w:t>le 19 janvier 2021</w:t>
      </w:r>
    </w:p>
    <w:p w14:paraId="7A6C2BCA" w14:textId="77777777" w:rsidR="007E0AAD" w:rsidRPr="00071AF7" w:rsidRDefault="007E0AAD" w:rsidP="007E0AAD">
      <w:pPr>
        <w:jc w:val="both"/>
        <w:rPr>
          <w:sz w:val="22"/>
          <w:szCs w:val="22"/>
        </w:rPr>
      </w:pPr>
    </w:p>
    <w:p w14:paraId="22D8CEB5" w14:textId="77777777" w:rsidR="007E0AAD" w:rsidRDefault="007E0AAD" w:rsidP="007E0AAD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Etaient présents</w:t>
      </w:r>
      <w:r w:rsidRPr="00071AF7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LABRY Jean-Louis, </w:t>
      </w:r>
      <w:r w:rsidRPr="00071AF7">
        <w:rPr>
          <w:sz w:val="22"/>
          <w:szCs w:val="22"/>
        </w:rPr>
        <w:t>BOER Alain,</w:t>
      </w:r>
      <w:r>
        <w:rPr>
          <w:sz w:val="22"/>
          <w:szCs w:val="22"/>
        </w:rPr>
        <w:t xml:space="preserve"> WARENDEUF Alain, DELEU Aurélien, DUFOUR Michel, FLAUTRE Samuel, </w:t>
      </w:r>
    </w:p>
    <w:p w14:paraId="727EC600" w14:textId="77777777" w:rsidR="007E0AAD" w:rsidRDefault="007E0AAD" w:rsidP="007E0AAD">
      <w:pPr>
        <w:jc w:val="both"/>
        <w:rPr>
          <w:sz w:val="22"/>
          <w:szCs w:val="22"/>
        </w:rPr>
      </w:pPr>
    </w:p>
    <w:p w14:paraId="047EDC73" w14:textId="77777777" w:rsidR="007E0AAD" w:rsidRDefault="007E0AAD" w:rsidP="007E0AAD">
      <w:pPr>
        <w:jc w:val="both"/>
        <w:rPr>
          <w:sz w:val="22"/>
          <w:szCs w:val="22"/>
        </w:rPr>
      </w:pPr>
      <w:r w:rsidRPr="00AD543F">
        <w:rPr>
          <w:sz w:val="22"/>
          <w:szCs w:val="22"/>
          <w:u w:val="single"/>
        </w:rPr>
        <w:t>Absents</w:t>
      </w:r>
      <w:r>
        <w:rPr>
          <w:sz w:val="22"/>
          <w:szCs w:val="22"/>
          <w:u w:val="single"/>
        </w:rPr>
        <w:t xml:space="preserve"> excusés</w:t>
      </w:r>
      <w:r w:rsidRPr="007E0AAD">
        <w:rPr>
          <w:sz w:val="22"/>
          <w:szCs w:val="22"/>
        </w:rPr>
        <w:t xml:space="preserve"> : </w:t>
      </w:r>
      <w:r w:rsidRPr="00071AF7">
        <w:rPr>
          <w:sz w:val="22"/>
          <w:szCs w:val="22"/>
        </w:rPr>
        <w:t>MARQUEZ Jérémy</w:t>
      </w:r>
      <w:r>
        <w:rPr>
          <w:sz w:val="22"/>
          <w:szCs w:val="22"/>
        </w:rPr>
        <w:t xml:space="preserve"> représenté par M. BOER Alain, </w:t>
      </w:r>
      <w:r w:rsidRPr="00071AF7">
        <w:rPr>
          <w:sz w:val="22"/>
          <w:szCs w:val="22"/>
        </w:rPr>
        <w:t>NEUREUIL Dominique</w:t>
      </w:r>
      <w:r>
        <w:rPr>
          <w:sz w:val="22"/>
          <w:szCs w:val="22"/>
        </w:rPr>
        <w:t xml:space="preserve"> représenté par M. DUFOUR Michel, MARTEL Béatrice représentée par M LABRY Jean-Louis, NICOLAS Arnaud</w:t>
      </w:r>
    </w:p>
    <w:p w14:paraId="11DBD15E" w14:textId="77777777" w:rsidR="007E0AAD" w:rsidRPr="00071AF7" w:rsidRDefault="007E0AAD" w:rsidP="007E0AAD">
      <w:pPr>
        <w:jc w:val="both"/>
        <w:rPr>
          <w:sz w:val="22"/>
          <w:szCs w:val="22"/>
        </w:rPr>
      </w:pPr>
    </w:p>
    <w:p w14:paraId="38FBAF5B" w14:textId="77777777" w:rsidR="007E0AAD" w:rsidRDefault="007E0AAD" w:rsidP="007E0AAD">
      <w:pPr>
        <w:jc w:val="both"/>
        <w:rPr>
          <w:sz w:val="22"/>
          <w:szCs w:val="22"/>
        </w:rPr>
      </w:pPr>
      <w:r w:rsidRPr="00071AF7">
        <w:rPr>
          <w:sz w:val="22"/>
          <w:szCs w:val="22"/>
          <w:u w:val="single"/>
        </w:rPr>
        <w:t>Secrétaire de séance</w:t>
      </w:r>
      <w:r w:rsidRPr="00071AF7">
        <w:rPr>
          <w:sz w:val="22"/>
          <w:szCs w:val="22"/>
        </w:rPr>
        <w:t xml:space="preserve"> : Monsieur </w:t>
      </w:r>
      <w:r>
        <w:rPr>
          <w:sz w:val="22"/>
          <w:szCs w:val="22"/>
        </w:rPr>
        <w:t>BOER Alain</w:t>
      </w:r>
    </w:p>
    <w:p w14:paraId="2A831658" w14:textId="77777777" w:rsidR="00535DC9" w:rsidRDefault="00535DC9"/>
    <w:p w14:paraId="01FCF11C" w14:textId="77777777" w:rsidR="007E0AAD" w:rsidRDefault="007E0AAD">
      <w:r>
        <w:t xml:space="preserve">Monsieur Alain WARENDEUF refuse de signer le compte-rendu du 7 décembre 2020 dans la mesure où </w:t>
      </w:r>
      <w:r w:rsidR="00393598">
        <w:t xml:space="preserve">nommé </w:t>
      </w:r>
      <w:r>
        <w:t>en tant que secrétaire de séance, il ne lui a pas été demandé de le valider.</w:t>
      </w:r>
    </w:p>
    <w:p w14:paraId="5FBA690E" w14:textId="77777777" w:rsidR="00393598" w:rsidRDefault="00393598"/>
    <w:p w14:paraId="0D5D2C89" w14:textId="77777777" w:rsidR="00393598" w:rsidRDefault="00393598" w:rsidP="00393598">
      <w:pPr>
        <w:rPr>
          <w:b/>
          <w:sz w:val="24"/>
          <w:szCs w:val="24"/>
        </w:rPr>
      </w:pPr>
      <w:r w:rsidRPr="00393598">
        <w:rPr>
          <w:b/>
          <w:sz w:val="24"/>
          <w:szCs w:val="24"/>
        </w:rPr>
        <w:t>1/ Délibération autorisant le maire à mandater des dépenses d’investissement avant le vote du budget primitif 2021</w:t>
      </w:r>
      <w:r>
        <w:rPr>
          <w:b/>
          <w:sz w:val="24"/>
          <w:szCs w:val="24"/>
        </w:rPr>
        <w:t> :</w:t>
      </w:r>
    </w:p>
    <w:p w14:paraId="4A824435" w14:textId="77777777" w:rsidR="00DD0FD5" w:rsidRDefault="00DD0FD5" w:rsidP="00393598">
      <w:pPr>
        <w:rPr>
          <w:b/>
          <w:sz w:val="24"/>
          <w:szCs w:val="24"/>
        </w:rPr>
      </w:pPr>
    </w:p>
    <w:p w14:paraId="027F8730" w14:textId="77777777" w:rsidR="00756006" w:rsidRDefault="00756006" w:rsidP="00DD0FD5">
      <w:pPr>
        <w:jc w:val="both"/>
        <w:rPr>
          <w:sz w:val="24"/>
          <w:szCs w:val="24"/>
        </w:rPr>
      </w:pPr>
      <w:r w:rsidRPr="00756006">
        <w:rPr>
          <w:sz w:val="24"/>
          <w:szCs w:val="24"/>
        </w:rPr>
        <w:t>En raison des travaux de mise aux normes à</w:t>
      </w:r>
      <w:r>
        <w:rPr>
          <w:sz w:val="24"/>
          <w:szCs w:val="24"/>
        </w:rPr>
        <w:t xml:space="preserve"> finir à</w:t>
      </w:r>
      <w:r w:rsidRPr="00756006">
        <w:rPr>
          <w:sz w:val="24"/>
          <w:szCs w:val="24"/>
        </w:rPr>
        <w:t xml:space="preserve"> la salle polyvalente et conformément à</w:t>
      </w:r>
      <w:r>
        <w:rPr>
          <w:sz w:val="24"/>
          <w:szCs w:val="24"/>
        </w:rPr>
        <w:t xml:space="preserve"> l’article L</w:t>
      </w:r>
      <w:r w:rsidR="00DD0FD5">
        <w:rPr>
          <w:sz w:val="24"/>
          <w:szCs w:val="24"/>
        </w:rPr>
        <w:t xml:space="preserve"> </w:t>
      </w:r>
      <w:r>
        <w:rPr>
          <w:sz w:val="24"/>
          <w:szCs w:val="24"/>
        </w:rPr>
        <w:t>1612-1 du CGCT, Monsieur le Maire demande à l’assemblée de l’autoriser à effectuer des dépenses d’investissement dans la limite du quart des crédits ouverts au BP 2020.</w:t>
      </w:r>
    </w:p>
    <w:p w14:paraId="7171FF6C" w14:textId="77777777" w:rsidR="00DD0FD5" w:rsidRDefault="00DD0FD5" w:rsidP="00DD0FD5">
      <w:pPr>
        <w:jc w:val="both"/>
        <w:rPr>
          <w:sz w:val="24"/>
          <w:szCs w:val="24"/>
        </w:rPr>
      </w:pPr>
    </w:p>
    <w:p w14:paraId="3D60BAE9" w14:textId="77777777" w:rsidR="00756006" w:rsidRDefault="00DD0FD5" w:rsidP="00DD0FD5">
      <w:pPr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756006">
        <w:rPr>
          <w:sz w:val="24"/>
          <w:szCs w:val="24"/>
        </w:rPr>
        <w:t xml:space="preserve"> dépense maximale s’élève à 1</w:t>
      </w:r>
      <w:r w:rsidR="0044198C">
        <w:rPr>
          <w:sz w:val="24"/>
          <w:szCs w:val="24"/>
        </w:rPr>
        <w:t> </w:t>
      </w:r>
      <w:r w:rsidR="00756006">
        <w:rPr>
          <w:sz w:val="24"/>
          <w:szCs w:val="24"/>
        </w:rPr>
        <w:t>672</w:t>
      </w:r>
      <w:r w:rsidR="0044198C">
        <w:rPr>
          <w:sz w:val="24"/>
          <w:szCs w:val="24"/>
        </w:rPr>
        <w:t xml:space="preserve"> </w:t>
      </w:r>
      <w:r w:rsidR="00756006">
        <w:rPr>
          <w:sz w:val="24"/>
          <w:szCs w:val="24"/>
        </w:rPr>
        <w:t>€,  les crédits ouverts étant de 6</w:t>
      </w:r>
      <w:r w:rsidR="0044198C">
        <w:rPr>
          <w:sz w:val="24"/>
          <w:szCs w:val="24"/>
        </w:rPr>
        <w:t> </w:t>
      </w:r>
      <w:r w:rsidR="00756006">
        <w:rPr>
          <w:sz w:val="24"/>
          <w:szCs w:val="24"/>
        </w:rPr>
        <w:t>691</w:t>
      </w:r>
      <w:r w:rsidR="0044198C">
        <w:rPr>
          <w:sz w:val="24"/>
          <w:szCs w:val="24"/>
        </w:rPr>
        <w:t xml:space="preserve"> </w:t>
      </w:r>
      <w:r w:rsidR="00756006">
        <w:rPr>
          <w:sz w:val="24"/>
          <w:szCs w:val="24"/>
        </w:rPr>
        <w:t>€ (hors chapitre 16 : « remboursement d’emprunts »)</w:t>
      </w:r>
      <w:r>
        <w:rPr>
          <w:sz w:val="24"/>
          <w:szCs w:val="24"/>
        </w:rPr>
        <w:t>.</w:t>
      </w:r>
    </w:p>
    <w:p w14:paraId="42EF63F9" w14:textId="77777777" w:rsidR="00DD0FD5" w:rsidRDefault="00DD0FD5" w:rsidP="00DD0FD5">
      <w:pPr>
        <w:jc w:val="both"/>
        <w:rPr>
          <w:sz w:val="24"/>
          <w:szCs w:val="24"/>
        </w:rPr>
      </w:pPr>
    </w:p>
    <w:p w14:paraId="74DB0D70" w14:textId="77777777" w:rsidR="00DD0FD5" w:rsidRPr="00393598" w:rsidRDefault="00DD0FD5" w:rsidP="00DD0FD5">
      <w:pPr>
        <w:jc w:val="both"/>
        <w:rPr>
          <w:sz w:val="24"/>
          <w:szCs w:val="24"/>
        </w:rPr>
      </w:pPr>
      <w:r>
        <w:rPr>
          <w:sz w:val="24"/>
          <w:szCs w:val="24"/>
        </w:rPr>
        <w:t>Après en avoir délibéré, le conseil municipal décide d’accepter la proposition de Monsieur le Maire dans les conditions exposées précédemment.</w:t>
      </w:r>
    </w:p>
    <w:p w14:paraId="129F748E" w14:textId="77777777" w:rsidR="00393598" w:rsidRPr="0044198C" w:rsidRDefault="00393598">
      <w:pPr>
        <w:rPr>
          <w:b/>
          <w:sz w:val="24"/>
          <w:szCs w:val="24"/>
        </w:rPr>
      </w:pPr>
    </w:p>
    <w:p w14:paraId="0A473099" w14:textId="77777777" w:rsidR="0044198C" w:rsidRDefault="0044198C">
      <w:pPr>
        <w:rPr>
          <w:b/>
          <w:sz w:val="24"/>
          <w:szCs w:val="24"/>
        </w:rPr>
      </w:pPr>
      <w:r w:rsidRPr="0044198C">
        <w:rPr>
          <w:b/>
          <w:sz w:val="24"/>
          <w:szCs w:val="24"/>
        </w:rPr>
        <w:t>2/ Règlement du camping pour la saison 2021</w:t>
      </w:r>
      <w:r>
        <w:rPr>
          <w:b/>
          <w:sz w:val="24"/>
          <w:szCs w:val="24"/>
        </w:rPr>
        <w:t> :</w:t>
      </w:r>
    </w:p>
    <w:p w14:paraId="68201C38" w14:textId="77777777" w:rsidR="0044198C" w:rsidRDefault="0044198C">
      <w:pPr>
        <w:rPr>
          <w:b/>
          <w:sz w:val="24"/>
          <w:szCs w:val="24"/>
        </w:rPr>
      </w:pPr>
    </w:p>
    <w:p w14:paraId="32E78ADA" w14:textId="77777777" w:rsidR="0044198C" w:rsidRPr="0044198C" w:rsidRDefault="0044198C" w:rsidP="0044198C">
      <w:pPr>
        <w:jc w:val="both"/>
        <w:rPr>
          <w:sz w:val="24"/>
          <w:szCs w:val="24"/>
        </w:rPr>
      </w:pPr>
      <w:r w:rsidRPr="0044198C">
        <w:rPr>
          <w:sz w:val="24"/>
          <w:szCs w:val="24"/>
        </w:rPr>
        <w:t>Les élus prennent connaissance du règlement soumis par M. le Maire et acceptent ledit règlement. Il n’y aura pas d’augmentation pour l’année 2021.</w:t>
      </w:r>
    </w:p>
    <w:p w14:paraId="77C6A65B" w14:textId="77777777" w:rsidR="0044198C" w:rsidRDefault="0044198C" w:rsidP="0044198C">
      <w:pPr>
        <w:jc w:val="both"/>
        <w:rPr>
          <w:sz w:val="24"/>
          <w:szCs w:val="24"/>
        </w:rPr>
      </w:pPr>
      <w:r w:rsidRPr="0044198C">
        <w:rPr>
          <w:sz w:val="24"/>
          <w:szCs w:val="24"/>
        </w:rPr>
        <w:t xml:space="preserve">M. WARENDEUF évoque le paiement de la taxe de séjour qui n’a pas été réglée </w:t>
      </w:r>
      <w:r>
        <w:rPr>
          <w:sz w:val="24"/>
          <w:szCs w:val="24"/>
        </w:rPr>
        <w:t>en 2020</w:t>
      </w:r>
      <w:r w:rsidRPr="0044198C">
        <w:rPr>
          <w:sz w:val="24"/>
          <w:szCs w:val="24"/>
        </w:rPr>
        <w:t>, le fait que le matériel</w:t>
      </w:r>
      <w:r>
        <w:rPr>
          <w:sz w:val="24"/>
          <w:szCs w:val="24"/>
        </w:rPr>
        <w:t xml:space="preserve"> (mobil home)</w:t>
      </w:r>
      <w:r w:rsidRPr="0044198C">
        <w:rPr>
          <w:sz w:val="24"/>
          <w:szCs w:val="24"/>
        </w:rPr>
        <w:t xml:space="preserve"> appartienne à la clientèle et que le camping soit ouvert de mars à octobre,  il demeure compliqué de gérer le nombre de nuitées. Aussi propose-t-il de se rapprocher des services de la Communauté de Communes afin d’</w:t>
      </w:r>
      <w:r>
        <w:rPr>
          <w:sz w:val="24"/>
          <w:szCs w:val="24"/>
        </w:rPr>
        <w:t>obtenir une solution pour le règlement de ladite taxe.</w:t>
      </w:r>
    </w:p>
    <w:p w14:paraId="1AE8F71C" w14:textId="77777777" w:rsidR="0044198C" w:rsidRDefault="0044198C" w:rsidP="0044198C">
      <w:pPr>
        <w:jc w:val="both"/>
        <w:rPr>
          <w:sz w:val="24"/>
          <w:szCs w:val="24"/>
        </w:rPr>
      </w:pPr>
    </w:p>
    <w:p w14:paraId="765C9EFF" w14:textId="77777777" w:rsidR="0044198C" w:rsidRDefault="0044198C" w:rsidP="0044198C">
      <w:pPr>
        <w:jc w:val="both"/>
        <w:rPr>
          <w:b/>
          <w:sz w:val="24"/>
          <w:szCs w:val="24"/>
        </w:rPr>
      </w:pPr>
      <w:r w:rsidRPr="0044198C">
        <w:rPr>
          <w:b/>
          <w:sz w:val="24"/>
          <w:szCs w:val="24"/>
        </w:rPr>
        <w:t>Questions diverses :</w:t>
      </w:r>
    </w:p>
    <w:p w14:paraId="5A4C94D2" w14:textId="77777777" w:rsidR="0044198C" w:rsidRDefault="0044198C" w:rsidP="0044198C">
      <w:pPr>
        <w:jc w:val="both"/>
        <w:rPr>
          <w:b/>
          <w:sz w:val="24"/>
          <w:szCs w:val="24"/>
        </w:rPr>
      </w:pPr>
    </w:p>
    <w:p w14:paraId="46F6239D" w14:textId="77777777" w:rsidR="00E930A6" w:rsidRDefault="0044198C" w:rsidP="0044198C">
      <w:pPr>
        <w:jc w:val="both"/>
        <w:rPr>
          <w:sz w:val="24"/>
          <w:szCs w:val="24"/>
        </w:rPr>
      </w:pPr>
      <w:r w:rsidRPr="00E930A6">
        <w:rPr>
          <w:sz w:val="24"/>
          <w:szCs w:val="24"/>
        </w:rPr>
        <w:t>Monsieur le Maire demande à l’assemblée de délibérer pour l’adhésion au Groupement de commande de travaux neuf</w:t>
      </w:r>
      <w:r w:rsidR="00AB1CDA">
        <w:rPr>
          <w:sz w:val="24"/>
          <w:szCs w:val="24"/>
        </w:rPr>
        <w:t>s</w:t>
      </w:r>
      <w:r w:rsidRPr="00E930A6">
        <w:rPr>
          <w:sz w:val="24"/>
          <w:szCs w:val="24"/>
        </w:rPr>
        <w:t xml:space="preserve"> et d’entretien de voirie</w:t>
      </w:r>
      <w:r w:rsidR="00E930A6">
        <w:rPr>
          <w:sz w:val="24"/>
          <w:szCs w:val="24"/>
        </w:rPr>
        <w:t xml:space="preserve"> coordonné par la Communauté de Communes Ponthieu-Marquenterre. L’intérêt étant le gain de temps procédural, la</w:t>
      </w:r>
      <w:r w:rsidR="00AB1CDA">
        <w:rPr>
          <w:sz w:val="24"/>
          <w:szCs w:val="24"/>
        </w:rPr>
        <w:t xml:space="preserve"> rationalisation des dépenses, </w:t>
      </w:r>
      <w:r w:rsidR="00E930A6">
        <w:rPr>
          <w:sz w:val="24"/>
          <w:szCs w:val="24"/>
        </w:rPr>
        <w:t xml:space="preserve"> la réalisation des économies d’échelle sur les volumes d’achat, et le besoin de la commune en termes de travaux neufs et d’entretien de voirie sur son territoire.</w:t>
      </w:r>
    </w:p>
    <w:p w14:paraId="6BC12A61" w14:textId="77777777" w:rsidR="005C2D88" w:rsidRDefault="00E930A6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Le conseil municipal approuve la création dudit groupement, désigne la Communauté de Communes comme coordinatrice de ce groupement, autorise le Maire à signer la convention constitutive du groupement de commande pour autoriser le Président de la Communauté de Communes à engager les consultations communes, signer les marchés qui en découleront et tout autre document afférant à la création de ce groupement</w:t>
      </w:r>
      <w:r w:rsidR="005C2D88">
        <w:rPr>
          <w:sz w:val="24"/>
          <w:szCs w:val="24"/>
        </w:rPr>
        <w:t>.</w:t>
      </w:r>
    </w:p>
    <w:p w14:paraId="6C83BE1A" w14:textId="77777777" w:rsidR="005C2D88" w:rsidRDefault="005C2D88" w:rsidP="0044198C">
      <w:pPr>
        <w:jc w:val="both"/>
        <w:rPr>
          <w:sz w:val="24"/>
          <w:szCs w:val="24"/>
        </w:rPr>
      </w:pPr>
    </w:p>
    <w:p w14:paraId="1520D6D2" w14:textId="77777777" w:rsidR="0044198C" w:rsidRDefault="005C2D88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M. WARENDEUF rappelle la réunion du 7 décembre au cours de laquelle une habitante avait suggéré l’extinction des lumières de la commune à 22 h 30. Il serait intéressant de savoir combien consomme une lampe en watt</w:t>
      </w:r>
      <w:r w:rsidR="00AB1CDA">
        <w:rPr>
          <w:sz w:val="24"/>
          <w:szCs w:val="24"/>
        </w:rPr>
        <w:t>s</w:t>
      </w:r>
      <w:r>
        <w:rPr>
          <w:sz w:val="24"/>
          <w:szCs w:val="24"/>
        </w:rPr>
        <w:t xml:space="preserve"> et rencontrer un agent de la FDE pour éventuellement installer des ampoules à LED par la suite</w:t>
      </w:r>
      <w:r w:rsidR="00AB1CDA">
        <w:rPr>
          <w:sz w:val="24"/>
          <w:szCs w:val="24"/>
        </w:rPr>
        <w:t xml:space="preserve"> si cela constitue un investissement avantageux.</w:t>
      </w:r>
    </w:p>
    <w:p w14:paraId="27DDF501" w14:textId="77777777" w:rsidR="00AB1CDA" w:rsidRDefault="00AB1CDA" w:rsidP="0044198C">
      <w:pPr>
        <w:jc w:val="both"/>
        <w:rPr>
          <w:sz w:val="24"/>
          <w:szCs w:val="24"/>
        </w:rPr>
      </w:pPr>
    </w:p>
    <w:p w14:paraId="090D027B" w14:textId="77777777" w:rsidR="005C2D88" w:rsidRDefault="005C2D88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M BOER estime que</w:t>
      </w:r>
      <w:r w:rsidR="00136CBA">
        <w:rPr>
          <w:sz w:val="24"/>
          <w:szCs w:val="24"/>
        </w:rPr>
        <w:t xml:space="preserve"> la priorité des travaux est la mise en conformité de la salle des fêtes.</w:t>
      </w:r>
    </w:p>
    <w:p w14:paraId="5324D75D" w14:textId="77777777" w:rsidR="00136CBA" w:rsidRDefault="00136CBA" w:rsidP="0044198C">
      <w:pPr>
        <w:jc w:val="both"/>
        <w:rPr>
          <w:sz w:val="24"/>
          <w:szCs w:val="24"/>
        </w:rPr>
      </w:pPr>
    </w:p>
    <w:p w14:paraId="4766EAD8" w14:textId="77777777" w:rsidR="00136CBA" w:rsidRDefault="00136CBA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Une personne du public autorisée à prendre la parole demande si le site internet est créé.</w:t>
      </w:r>
    </w:p>
    <w:p w14:paraId="524C3510" w14:textId="77777777" w:rsidR="00AB1CDA" w:rsidRDefault="00AB1CDA" w:rsidP="0044198C">
      <w:pPr>
        <w:jc w:val="both"/>
        <w:rPr>
          <w:sz w:val="24"/>
          <w:szCs w:val="24"/>
        </w:rPr>
      </w:pPr>
    </w:p>
    <w:p w14:paraId="509C836C" w14:textId="77777777" w:rsidR="0002148B" w:rsidRDefault="00136CBA" w:rsidP="000214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M. WARENDEUF explique qu’il lui faut savoir exactement quelles sont les rubriques à afficher car il va </w:t>
      </w:r>
      <w:r w:rsidR="00AB1CDA">
        <w:rPr>
          <w:sz w:val="24"/>
          <w:szCs w:val="24"/>
        </w:rPr>
        <w:t>recevoir</w:t>
      </w:r>
      <w:r>
        <w:rPr>
          <w:sz w:val="24"/>
          <w:szCs w:val="24"/>
        </w:rPr>
        <w:t xml:space="preserve"> une formation de 2 heures durant lesquelles il lui sera demandé ce qu’il faut partager sur le site.</w:t>
      </w:r>
      <w:r w:rsidR="0002148B">
        <w:rPr>
          <w:sz w:val="24"/>
          <w:szCs w:val="24"/>
        </w:rPr>
        <w:t xml:space="preserve"> M.WARENDEUF rappelle que M. BOER ne souhaitait pas que les compte</w:t>
      </w:r>
      <w:r w:rsidR="00AB1CDA">
        <w:rPr>
          <w:sz w:val="24"/>
          <w:szCs w:val="24"/>
        </w:rPr>
        <w:t>s</w:t>
      </w:r>
      <w:r w:rsidR="0002148B">
        <w:rPr>
          <w:sz w:val="24"/>
          <w:szCs w:val="24"/>
        </w:rPr>
        <w:t xml:space="preserve">-rendus de conseil figurent sur le site. Il précise avoir rencontré Mme BECU chargée de la communication de la ville de RUE qui lui a confirmé que leur présence sur le site était incontournable </w:t>
      </w:r>
      <w:r w:rsidR="00AB1CDA">
        <w:rPr>
          <w:sz w:val="24"/>
          <w:szCs w:val="24"/>
        </w:rPr>
        <w:t>afin de</w:t>
      </w:r>
      <w:r w:rsidR="0002148B">
        <w:rPr>
          <w:sz w:val="24"/>
          <w:szCs w:val="24"/>
        </w:rPr>
        <w:t xml:space="preserve"> privilégier la transparence.</w:t>
      </w:r>
    </w:p>
    <w:p w14:paraId="1F6AB38F" w14:textId="77777777" w:rsidR="0002148B" w:rsidRDefault="00136CBA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M. BOER</w:t>
      </w:r>
      <w:r w:rsidR="0002148B">
        <w:rPr>
          <w:sz w:val="24"/>
          <w:szCs w:val="24"/>
        </w:rPr>
        <w:t xml:space="preserve"> explique qu’il</w:t>
      </w:r>
      <w:r>
        <w:rPr>
          <w:sz w:val="24"/>
          <w:szCs w:val="24"/>
        </w:rPr>
        <w:t xml:space="preserve"> ne tenait pas à y faire figurer les procès-verbaux du conseil municipal estimant que cela ne concernait que les Dominoisiens. A moins qu’un </w:t>
      </w:r>
      <w:proofErr w:type="spellStart"/>
      <w:r>
        <w:rPr>
          <w:sz w:val="24"/>
          <w:szCs w:val="24"/>
        </w:rPr>
        <w:t>pass</w:t>
      </w:r>
      <w:proofErr w:type="spellEnd"/>
      <w:r>
        <w:rPr>
          <w:sz w:val="24"/>
          <w:szCs w:val="24"/>
        </w:rPr>
        <w:t xml:space="preserve"> leur soi</w:t>
      </w:r>
      <w:r w:rsidR="00AB1CDA">
        <w:rPr>
          <w:sz w:val="24"/>
          <w:szCs w:val="24"/>
        </w:rPr>
        <w:t>t délivré pour les consulter si cela est possible.</w:t>
      </w:r>
    </w:p>
    <w:p w14:paraId="5B7728F3" w14:textId="77777777" w:rsidR="00AB1CDA" w:rsidRDefault="00AB1CDA" w:rsidP="0044198C">
      <w:pPr>
        <w:jc w:val="both"/>
        <w:rPr>
          <w:sz w:val="24"/>
          <w:szCs w:val="24"/>
        </w:rPr>
      </w:pPr>
    </w:p>
    <w:p w14:paraId="056ACE5E" w14:textId="77777777" w:rsidR="0002148B" w:rsidRPr="00E930A6" w:rsidRDefault="0002148B" w:rsidP="0044198C">
      <w:pPr>
        <w:jc w:val="both"/>
        <w:rPr>
          <w:sz w:val="24"/>
          <w:szCs w:val="24"/>
        </w:rPr>
      </w:pPr>
      <w:r>
        <w:rPr>
          <w:sz w:val="24"/>
          <w:szCs w:val="24"/>
        </w:rPr>
        <w:t>Séance levée à 18 h 25</w:t>
      </w:r>
    </w:p>
    <w:sectPr w:rsidR="0002148B" w:rsidRPr="00E930A6" w:rsidSect="0039359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AAD"/>
    <w:rsid w:val="0002148B"/>
    <w:rsid w:val="00136CBA"/>
    <w:rsid w:val="00393598"/>
    <w:rsid w:val="0044198C"/>
    <w:rsid w:val="00535DC9"/>
    <w:rsid w:val="005C2D88"/>
    <w:rsid w:val="00652F53"/>
    <w:rsid w:val="00756006"/>
    <w:rsid w:val="007E0AAD"/>
    <w:rsid w:val="00AB1CDA"/>
    <w:rsid w:val="00DD0FD5"/>
    <w:rsid w:val="00E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5F26"/>
  <w15:docId w15:val="{0405F405-F403-42C1-9323-325003DB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2021-01-29T15:08:00Z</cp:lastPrinted>
  <dcterms:created xsi:type="dcterms:W3CDTF">2022-04-22T20:27:00Z</dcterms:created>
  <dcterms:modified xsi:type="dcterms:W3CDTF">2022-04-22T20:27:00Z</dcterms:modified>
</cp:coreProperties>
</file>