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FD19" w14:textId="77777777" w:rsidR="00E06CC8" w:rsidRDefault="00E06CC8" w:rsidP="00E06CC8">
      <w:pPr>
        <w:ind w:left="1779"/>
        <w:rPr>
          <w:b/>
          <w:sz w:val="28"/>
          <w:szCs w:val="28"/>
        </w:rPr>
      </w:pPr>
      <w:r w:rsidRPr="00A11D4F">
        <w:rPr>
          <w:b/>
          <w:sz w:val="28"/>
          <w:szCs w:val="28"/>
        </w:rPr>
        <w:t xml:space="preserve">SEANCE DU </w:t>
      </w:r>
      <w:r>
        <w:rPr>
          <w:b/>
          <w:sz w:val="28"/>
          <w:szCs w:val="28"/>
        </w:rPr>
        <w:t>LUNDI 22 JUIN 2020</w:t>
      </w:r>
    </w:p>
    <w:p w14:paraId="2BAC800D" w14:textId="77777777" w:rsidR="00E06CC8" w:rsidRDefault="00E06CC8" w:rsidP="00E06CC8">
      <w:pPr>
        <w:ind w:left="1779"/>
        <w:rPr>
          <w:b/>
          <w:sz w:val="28"/>
          <w:szCs w:val="28"/>
        </w:rPr>
      </w:pPr>
    </w:p>
    <w:p w14:paraId="13B92FA4" w14:textId="77777777" w:rsidR="00E06CC8" w:rsidRPr="00071AF7" w:rsidRDefault="00E06CC8" w:rsidP="00E06CC8">
      <w:pPr>
        <w:jc w:val="both"/>
        <w:rPr>
          <w:sz w:val="22"/>
          <w:szCs w:val="22"/>
        </w:rPr>
      </w:pPr>
      <w:r w:rsidRPr="00071AF7">
        <w:rPr>
          <w:sz w:val="22"/>
          <w:szCs w:val="22"/>
        </w:rPr>
        <w:t xml:space="preserve">L'an deux mille vingt : le </w:t>
      </w:r>
      <w:r>
        <w:rPr>
          <w:sz w:val="22"/>
          <w:szCs w:val="22"/>
        </w:rPr>
        <w:t>22 juin</w:t>
      </w:r>
      <w:r w:rsidRPr="00071AF7">
        <w:rPr>
          <w:sz w:val="22"/>
          <w:szCs w:val="22"/>
        </w:rPr>
        <w:t xml:space="preserve">  à 20 heures, les membres du Conseil Municipal de la commune de Dominois se sont réunis dans la salle  polyvalente, sur la convocation qui leur a été adressée </w:t>
      </w:r>
      <w:r>
        <w:rPr>
          <w:sz w:val="22"/>
          <w:szCs w:val="22"/>
        </w:rPr>
        <w:t>le 11 juin</w:t>
      </w:r>
      <w:r w:rsidRPr="00071AF7">
        <w:rPr>
          <w:sz w:val="22"/>
          <w:szCs w:val="22"/>
        </w:rPr>
        <w:t xml:space="preserve"> 2020.</w:t>
      </w:r>
    </w:p>
    <w:p w14:paraId="426573E8" w14:textId="77777777" w:rsidR="00E06CC8" w:rsidRPr="00071AF7" w:rsidRDefault="00E06CC8" w:rsidP="00E06CC8">
      <w:pPr>
        <w:jc w:val="both"/>
        <w:rPr>
          <w:sz w:val="22"/>
          <w:szCs w:val="22"/>
        </w:rPr>
      </w:pPr>
    </w:p>
    <w:p w14:paraId="491C5024" w14:textId="77777777" w:rsidR="00E06CC8" w:rsidRPr="00071AF7" w:rsidRDefault="00E06CC8" w:rsidP="00E06CC8">
      <w:pPr>
        <w:jc w:val="both"/>
        <w:rPr>
          <w:sz w:val="22"/>
          <w:szCs w:val="22"/>
        </w:rPr>
      </w:pPr>
      <w:r w:rsidRPr="00071AF7">
        <w:rPr>
          <w:sz w:val="22"/>
          <w:szCs w:val="22"/>
          <w:u w:val="single"/>
        </w:rPr>
        <w:t>Etaient présents</w:t>
      </w:r>
      <w:r w:rsidRPr="00071AF7">
        <w:rPr>
          <w:sz w:val="22"/>
          <w:szCs w:val="22"/>
        </w:rPr>
        <w:t xml:space="preserve"> : BOER Alain, DELEU Aurélien, DUFOUR Michel, FLAUTRE Samuel, LABRY Jean-Louis, MARQUEZ Jérémy, MARTEL Béatrice, NEUREUIL Dominique, NICOLAS Arnaud, WARENDEUF Alain.</w:t>
      </w:r>
    </w:p>
    <w:p w14:paraId="5E3B4C25" w14:textId="77777777" w:rsidR="00E06CC8" w:rsidRPr="00071AF7" w:rsidRDefault="00E06CC8" w:rsidP="00E06CC8">
      <w:pPr>
        <w:jc w:val="both"/>
        <w:rPr>
          <w:sz w:val="22"/>
          <w:szCs w:val="22"/>
        </w:rPr>
      </w:pPr>
    </w:p>
    <w:p w14:paraId="23E503D4" w14:textId="77777777" w:rsidR="00E06CC8" w:rsidRDefault="00E06CC8" w:rsidP="00E06CC8">
      <w:pPr>
        <w:jc w:val="both"/>
        <w:rPr>
          <w:sz w:val="22"/>
          <w:szCs w:val="22"/>
        </w:rPr>
      </w:pPr>
      <w:r w:rsidRPr="00071AF7">
        <w:rPr>
          <w:sz w:val="22"/>
          <w:szCs w:val="22"/>
          <w:u w:val="single"/>
        </w:rPr>
        <w:t>Secrétaire de séance</w:t>
      </w:r>
      <w:r w:rsidRPr="00071AF7">
        <w:rPr>
          <w:sz w:val="22"/>
          <w:szCs w:val="22"/>
        </w:rPr>
        <w:t xml:space="preserve"> : Monsieur </w:t>
      </w:r>
      <w:r>
        <w:rPr>
          <w:sz w:val="22"/>
          <w:szCs w:val="22"/>
        </w:rPr>
        <w:t>MARQUEZ Jérémy</w:t>
      </w:r>
    </w:p>
    <w:p w14:paraId="23D0B46F" w14:textId="77777777" w:rsidR="00E06CC8" w:rsidRDefault="00E06CC8" w:rsidP="00E06CC8">
      <w:pPr>
        <w:jc w:val="both"/>
        <w:rPr>
          <w:sz w:val="22"/>
          <w:szCs w:val="22"/>
        </w:rPr>
      </w:pPr>
    </w:p>
    <w:p w14:paraId="18A6C6B1" w14:textId="77777777" w:rsidR="00E06CC8" w:rsidRDefault="00E06CC8" w:rsidP="00E06CC8">
      <w:pPr>
        <w:jc w:val="both"/>
        <w:rPr>
          <w:sz w:val="22"/>
          <w:szCs w:val="22"/>
        </w:rPr>
      </w:pPr>
    </w:p>
    <w:p w14:paraId="512128E6" w14:textId="77777777" w:rsidR="00E06CC8" w:rsidRDefault="00E06CC8" w:rsidP="00E06CC8">
      <w:pPr>
        <w:jc w:val="both"/>
        <w:rPr>
          <w:b/>
          <w:sz w:val="22"/>
          <w:szCs w:val="22"/>
        </w:rPr>
      </w:pPr>
      <w:r w:rsidRPr="00AB2699">
        <w:rPr>
          <w:b/>
          <w:sz w:val="22"/>
          <w:szCs w:val="22"/>
        </w:rPr>
        <w:t>ORDRE DU JOUR :</w:t>
      </w:r>
    </w:p>
    <w:p w14:paraId="002AED07" w14:textId="77777777" w:rsidR="003A2DA5" w:rsidRDefault="003A2DA5" w:rsidP="00E06CC8">
      <w:pPr>
        <w:jc w:val="both"/>
        <w:rPr>
          <w:b/>
          <w:sz w:val="22"/>
          <w:szCs w:val="22"/>
        </w:rPr>
      </w:pPr>
    </w:p>
    <w:p w14:paraId="09D3E77C" w14:textId="77777777" w:rsidR="003A2DA5" w:rsidRDefault="003A2DA5" w:rsidP="00E06CC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Approbation du compte-rendu du conseil municipal en date du 11 juin 2020 :</w:t>
      </w:r>
      <w:r w:rsidR="00616981">
        <w:rPr>
          <w:b/>
          <w:sz w:val="22"/>
          <w:szCs w:val="22"/>
        </w:rPr>
        <w:t xml:space="preserve"> </w:t>
      </w:r>
    </w:p>
    <w:p w14:paraId="21642D88" w14:textId="77777777" w:rsidR="00616981" w:rsidRDefault="00616981" w:rsidP="00E06CC8">
      <w:pPr>
        <w:jc w:val="both"/>
        <w:rPr>
          <w:b/>
          <w:sz w:val="22"/>
          <w:szCs w:val="22"/>
        </w:rPr>
      </w:pPr>
    </w:p>
    <w:p w14:paraId="1B338614" w14:textId="77777777" w:rsidR="00616981" w:rsidRDefault="00616981" w:rsidP="00E06CC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Rectificatif concernant la commission des impôts directs : au cours de la réunion du 11 juin 2020, il convenait de désigner 12 commissaires titulaires et 12 commissaires suppléants. </w:t>
      </w:r>
    </w:p>
    <w:p w14:paraId="22AB6307" w14:textId="77777777" w:rsidR="004A6502" w:rsidRDefault="004A6502" w:rsidP="00E06CC8">
      <w:pPr>
        <w:jc w:val="both"/>
        <w:rPr>
          <w:b/>
          <w:sz w:val="22"/>
          <w:szCs w:val="22"/>
        </w:rPr>
      </w:pPr>
    </w:p>
    <w:p w14:paraId="2402D6C1" w14:textId="77777777" w:rsidR="00616981" w:rsidRDefault="00616981" w:rsidP="00E06CC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Les membres suivants sont donc désignés :</w:t>
      </w:r>
    </w:p>
    <w:p w14:paraId="1BF565B9" w14:textId="77777777" w:rsidR="00616981" w:rsidRDefault="00616981" w:rsidP="00E06CC8">
      <w:pPr>
        <w:jc w:val="both"/>
        <w:rPr>
          <w:b/>
          <w:sz w:val="22"/>
          <w:szCs w:val="22"/>
        </w:rPr>
      </w:pPr>
    </w:p>
    <w:p w14:paraId="304C1D7F" w14:textId="77777777" w:rsidR="00616981" w:rsidRPr="005E299F" w:rsidRDefault="00616981" w:rsidP="00616981">
      <w:pPr>
        <w:jc w:val="both"/>
        <w:rPr>
          <w:b/>
          <w:i/>
        </w:rPr>
      </w:pPr>
      <w:r w:rsidRPr="005E299F">
        <w:rPr>
          <w:b/>
          <w:i/>
        </w:rPr>
        <w:t>Commissaires Titulaires :</w:t>
      </w:r>
    </w:p>
    <w:p w14:paraId="73146491" w14:textId="77777777" w:rsidR="00616981" w:rsidRPr="005E299F" w:rsidRDefault="00616981" w:rsidP="00616981">
      <w:pPr>
        <w:jc w:val="both"/>
      </w:pPr>
      <w:r w:rsidRPr="005E299F">
        <w:t>Me</w:t>
      </w:r>
      <w:r>
        <w:t xml:space="preserve">sdames DELFOSSE Amélie, </w:t>
      </w:r>
      <w:r w:rsidRPr="005E299F">
        <w:t xml:space="preserve"> MARTEL Béatrice,</w:t>
      </w:r>
      <w:r>
        <w:t xml:space="preserve"> NORMAND Claude,</w:t>
      </w:r>
      <w:r w:rsidRPr="005E299F">
        <w:t xml:space="preserve"> Messieurs BOER Alain, DHOYE Jean-Marc, MARQUEZ Jérémy, NEUREUIL Dominique, WARENDEUF Alain</w:t>
      </w:r>
      <w:r>
        <w:t>, BAUDIN Michel, BRUTEL Pierre, BOITEL Emmanuel, COQUET Paul.</w:t>
      </w:r>
    </w:p>
    <w:p w14:paraId="7063058C" w14:textId="77777777" w:rsidR="00616981" w:rsidRPr="005E299F" w:rsidRDefault="00616981" w:rsidP="00616981">
      <w:pPr>
        <w:jc w:val="both"/>
      </w:pPr>
    </w:p>
    <w:p w14:paraId="21D8BFA0" w14:textId="77777777" w:rsidR="00616981" w:rsidRPr="005E299F" w:rsidRDefault="00616981" w:rsidP="00616981">
      <w:pPr>
        <w:jc w:val="both"/>
        <w:rPr>
          <w:b/>
          <w:i/>
        </w:rPr>
      </w:pPr>
      <w:r w:rsidRPr="005E299F">
        <w:rPr>
          <w:b/>
          <w:i/>
        </w:rPr>
        <w:t>Commissaires non titulaires :</w:t>
      </w:r>
    </w:p>
    <w:p w14:paraId="133C2908" w14:textId="77777777" w:rsidR="00616981" w:rsidRPr="005E299F" w:rsidRDefault="00616981" w:rsidP="00616981">
      <w:pPr>
        <w:jc w:val="both"/>
      </w:pPr>
      <w:r>
        <w:t>Mesdam</w:t>
      </w:r>
      <w:r w:rsidRPr="005E299F">
        <w:t>e</w:t>
      </w:r>
      <w:r>
        <w:t>s</w:t>
      </w:r>
      <w:r w:rsidRPr="005E299F">
        <w:t xml:space="preserve"> BRUTEL Valérie, </w:t>
      </w:r>
      <w:r>
        <w:t xml:space="preserve">JORON Frédérique, MATHIEU Georgine, </w:t>
      </w:r>
      <w:r w:rsidRPr="005E299F">
        <w:t xml:space="preserve">Messieurs FLAUTRE Samuel, GARBE Christophe,  HOEDTS Régis, NICOLAS Arnaud, </w:t>
      </w:r>
      <w:r>
        <w:t xml:space="preserve">TRUNET Jean-Marc, LENOIR Roger, DES MINIERES Henry, </w:t>
      </w:r>
      <w:r w:rsidRPr="005E299F">
        <w:t>VERLEENE Guillaume</w:t>
      </w:r>
      <w:r>
        <w:t>, RAMON Alain</w:t>
      </w:r>
    </w:p>
    <w:p w14:paraId="05FECB76" w14:textId="77777777" w:rsidR="00616981" w:rsidRDefault="00616981" w:rsidP="00E06CC8">
      <w:pPr>
        <w:jc w:val="both"/>
        <w:rPr>
          <w:b/>
          <w:sz w:val="22"/>
          <w:szCs w:val="22"/>
        </w:rPr>
      </w:pPr>
    </w:p>
    <w:p w14:paraId="1AD02026" w14:textId="77777777" w:rsidR="00E06CC8" w:rsidRDefault="00E06CC8" w:rsidP="00E06CC8">
      <w:pPr>
        <w:jc w:val="both"/>
        <w:rPr>
          <w:sz w:val="22"/>
          <w:szCs w:val="22"/>
        </w:rPr>
      </w:pPr>
    </w:p>
    <w:p w14:paraId="3D6E00B6" w14:textId="77777777" w:rsidR="00E06CC8" w:rsidRDefault="00AB2699" w:rsidP="00E06CC8">
      <w:pPr>
        <w:jc w:val="both"/>
        <w:rPr>
          <w:b/>
          <w:sz w:val="22"/>
          <w:szCs w:val="22"/>
        </w:rPr>
      </w:pPr>
      <w:r w:rsidRPr="00AB2699">
        <w:rPr>
          <w:b/>
          <w:sz w:val="22"/>
          <w:szCs w:val="22"/>
        </w:rPr>
        <w:t>1/ Délibération sur les impositions locales :</w:t>
      </w:r>
    </w:p>
    <w:p w14:paraId="401E14B8" w14:textId="77777777" w:rsidR="00AB2699" w:rsidRDefault="00AB2699" w:rsidP="00E06CC8">
      <w:pPr>
        <w:jc w:val="both"/>
        <w:rPr>
          <w:b/>
          <w:sz w:val="22"/>
          <w:szCs w:val="22"/>
        </w:rPr>
      </w:pPr>
    </w:p>
    <w:p w14:paraId="5D0D9F13" w14:textId="77777777" w:rsidR="00AB2699" w:rsidRDefault="003A2DA5" w:rsidP="00AB2699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Considérant la baisse des finances  subie par la commune,</w:t>
      </w:r>
      <w:r w:rsidR="00DB4FF4">
        <w:rPr>
          <w:sz w:val="24"/>
          <w:szCs w:val="24"/>
        </w:rPr>
        <w:t xml:space="preserve"> la commission « finances » propose que les taux d’imposition de la Taxe Foncière Bâti et de la taxe Foncière Non Bâti connaissent une évolution</w:t>
      </w:r>
      <w:r w:rsidR="004A6502">
        <w:rPr>
          <w:sz w:val="24"/>
          <w:szCs w:val="24"/>
        </w:rPr>
        <w:t xml:space="preserve">. </w:t>
      </w:r>
      <w:r w:rsidR="00DB4FF4">
        <w:rPr>
          <w:sz w:val="24"/>
          <w:szCs w:val="24"/>
        </w:rPr>
        <w:t xml:space="preserve"> </w:t>
      </w:r>
      <w:r w:rsidR="00AB2699" w:rsidRPr="009A73F8">
        <w:rPr>
          <w:sz w:val="24"/>
          <w:szCs w:val="24"/>
        </w:rPr>
        <w:t>Le Conseil Municipal décide</w:t>
      </w:r>
      <w:r w:rsidR="00AB2699">
        <w:rPr>
          <w:sz w:val="24"/>
          <w:szCs w:val="24"/>
        </w:rPr>
        <w:t xml:space="preserve">, à l’unanimité, </w:t>
      </w:r>
      <w:r w:rsidR="00AB2699" w:rsidRPr="009A73F8">
        <w:rPr>
          <w:sz w:val="24"/>
          <w:szCs w:val="24"/>
        </w:rPr>
        <w:t xml:space="preserve"> </w:t>
      </w:r>
      <w:r w:rsidR="00AB2699">
        <w:rPr>
          <w:sz w:val="24"/>
          <w:szCs w:val="24"/>
        </w:rPr>
        <w:t>d’augmenter ainsi les</w:t>
      </w:r>
      <w:r w:rsidR="00AB2699" w:rsidRPr="009A73F8">
        <w:rPr>
          <w:sz w:val="24"/>
          <w:szCs w:val="24"/>
        </w:rPr>
        <w:t xml:space="preserve"> taux des </w:t>
      </w:r>
      <w:r w:rsidR="00AB2699">
        <w:rPr>
          <w:sz w:val="24"/>
          <w:szCs w:val="24"/>
        </w:rPr>
        <w:t>impôts directs locaux :</w:t>
      </w:r>
    </w:p>
    <w:p w14:paraId="6E9C79A3" w14:textId="77777777" w:rsidR="00AB2699" w:rsidRPr="009A73F8" w:rsidRDefault="00AB2699" w:rsidP="00AB2699">
      <w:pPr>
        <w:pStyle w:val="Paragraphedeliste"/>
        <w:ind w:left="1065"/>
        <w:jc w:val="both"/>
      </w:pPr>
    </w:p>
    <w:p w14:paraId="03F344F9" w14:textId="77777777" w:rsidR="00AB2699" w:rsidRPr="009A73F8" w:rsidRDefault="00AB2699" w:rsidP="00AB2699">
      <w:pPr>
        <w:pStyle w:val="Paragraphedeliste"/>
        <w:numPr>
          <w:ilvl w:val="0"/>
          <w:numId w:val="1"/>
        </w:numPr>
        <w:spacing w:after="160" w:line="259" w:lineRule="auto"/>
        <w:jc w:val="both"/>
      </w:pPr>
      <w:r w:rsidRPr="009A73F8">
        <w:t xml:space="preserve">Taxe sur le Foncier Bâti : </w:t>
      </w:r>
      <w:r w:rsidR="00616981">
        <w:t xml:space="preserve">8,35% à </w:t>
      </w:r>
      <w:r>
        <w:t>11,40</w:t>
      </w:r>
      <w:r w:rsidRPr="009A73F8">
        <w:t>%</w:t>
      </w:r>
    </w:p>
    <w:p w14:paraId="26A9C785" w14:textId="77777777" w:rsidR="00AB2699" w:rsidRDefault="00AB2699" w:rsidP="00AB2699">
      <w:pPr>
        <w:pStyle w:val="Paragraphedeliste"/>
        <w:numPr>
          <w:ilvl w:val="0"/>
          <w:numId w:val="1"/>
        </w:numPr>
        <w:spacing w:after="160" w:line="259" w:lineRule="auto"/>
        <w:jc w:val="both"/>
      </w:pPr>
      <w:r w:rsidRPr="009A73F8">
        <w:t xml:space="preserve">Taxe sur le Foncier Non-Bâti : </w:t>
      </w:r>
      <w:r w:rsidR="00616981">
        <w:t xml:space="preserve">20.55% à </w:t>
      </w:r>
      <w:r>
        <w:t>28,07</w:t>
      </w:r>
      <w:r w:rsidRPr="009A73F8">
        <w:t>%</w:t>
      </w:r>
    </w:p>
    <w:p w14:paraId="5A580298" w14:textId="77777777" w:rsidR="00043D52" w:rsidRDefault="00043D52" w:rsidP="00043D52">
      <w:pPr>
        <w:pStyle w:val="Paragraphedeliste"/>
        <w:spacing w:after="160" w:line="259" w:lineRule="auto"/>
        <w:ind w:left="1065"/>
        <w:jc w:val="both"/>
      </w:pPr>
    </w:p>
    <w:p w14:paraId="7D6873C8" w14:textId="77777777" w:rsidR="00043D52" w:rsidRDefault="00043D52" w:rsidP="00043D52">
      <w:pPr>
        <w:pStyle w:val="Paragraphedeliste"/>
        <w:spacing w:after="160" w:line="259" w:lineRule="auto"/>
        <w:ind w:left="1065"/>
        <w:jc w:val="both"/>
      </w:pPr>
    </w:p>
    <w:p w14:paraId="2B2EB572" w14:textId="77777777" w:rsidR="00043D52" w:rsidRDefault="00043D52" w:rsidP="00043D52">
      <w:pPr>
        <w:pStyle w:val="Paragraphedeliste"/>
        <w:spacing w:after="160" w:line="259" w:lineRule="auto"/>
        <w:ind w:left="0"/>
        <w:jc w:val="both"/>
        <w:rPr>
          <w:b/>
        </w:rPr>
      </w:pPr>
      <w:r w:rsidRPr="00043D52">
        <w:rPr>
          <w:b/>
        </w:rPr>
        <w:t>2/ Délibération sur le compte de gestion 2019</w:t>
      </w:r>
      <w:r>
        <w:rPr>
          <w:b/>
        </w:rPr>
        <w:t xml:space="preserve"> </w:t>
      </w:r>
      <w:r w:rsidRPr="009A73F8">
        <w:rPr>
          <w:b/>
        </w:rPr>
        <w:t>et du compte administratif 201</w:t>
      </w:r>
      <w:r>
        <w:rPr>
          <w:b/>
        </w:rPr>
        <w:t>9</w:t>
      </w:r>
      <w:r w:rsidR="009F7FBA">
        <w:rPr>
          <w:b/>
        </w:rPr>
        <w:t> :</w:t>
      </w:r>
    </w:p>
    <w:p w14:paraId="39F39E92" w14:textId="77777777" w:rsidR="009F7FBA" w:rsidRDefault="009F7FBA" w:rsidP="00043D52">
      <w:pPr>
        <w:pStyle w:val="Paragraphedeliste"/>
        <w:spacing w:after="160" w:line="259" w:lineRule="auto"/>
        <w:ind w:left="0"/>
        <w:jc w:val="both"/>
        <w:rPr>
          <w:b/>
        </w:rPr>
      </w:pPr>
    </w:p>
    <w:p w14:paraId="52171DCE" w14:textId="77777777" w:rsidR="00043D52" w:rsidRPr="00812D50" w:rsidRDefault="00043D52" w:rsidP="00043D52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812D50">
        <w:rPr>
          <w:u w:val="single"/>
        </w:rPr>
        <w:t>Vote du compte administratif 201</w:t>
      </w:r>
      <w:r>
        <w:rPr>
          <w:u w:val="single"/>
        </w:rPr>
        <w:t>9</w:t>
      </w:r>
      <w:r w:rsidRPr="00812D50">
        <w:rPr>
          <w:u w:val="single"/>
        </w:rPr>
        <w:t xml:space="preserve">  </w:t>
      </w:r>
      <w:r w:rsidRPr="00812D50">
        <w:rPr>
          <w:i/>
          <w:u w:val="single"/>
        </w:rPr>
        <w:t>Commune</w:t>
      </w:r>
      <w:r w:rsidRPr="00812D50">
        <w:rPr>
          <w:u w:val="single"/>
        </w:rPr>
        <w:t> :</w:t>
      </w:r>
    </w:p>
    <w:p w14:paraId="5BDF4EB6" w14:textId="77777777" w:rsidR="00043D52" w:rsidRDefault="00043D52" w:rsidP="00043D52">
      <w:pPr>
        <w:pStyle w:val="Paragraphedeliste"/>
        <w:jc w:val="both"/>
        <w:rPr>
          <w:b/>
        </w:rPr>
      </w:pPr>
    </w:p>
    <w:p w14:paraId="20DB8505" w14:textId="77777777" w:rsidR="00043D52" w:rsidRPr="009A73F8" w:rsidRDefault="00043D52" w:rsidP="00043D52">
      <w:pPr>
        <w:ind w:hanging="142"/>
        <w:jc w:val="both"/>
        <w:rPr>
          <w:sz w:val="24"/>
          <w:szCs w:val="24"/>
        </w:rPr>
      </w:pPr>
      <w:r w:rsidRPr="009A73F8">
        <w:rPr>
          <w:sz w:val="24"/>
          <w:szCs w:val="24"/>
        </w:rPr>
        <w:tab/>
        <w:t>Le résultat de clôture 201</w:t>
      </w:r>
      <w:r>
        <w:rPr>
          <w:sz w:val="24"/>
          <w:szCs w:val="24"/>
        </w:rPr>
        <w:t>9</w:t>
      </w:r>
      <w:r w:rsidRPr="009A73F8">
        <w:rPr>
          <w:sz w:val="24"/>
          <w:szCs w:val="24"/>
        </w:rPr>
        <w:t xml:space="preserve"> est de </w:t>
      </w:r>
      <w:r>
        <w:rPr>
          <w:sz w:val="24"/>
          <w:szCs w:val="24"/>
        </w:rPr>
        <w:t>– 6 219,41</w:t>
      </w:r>
      <w:r w:rsidRPr="009A73F8">
        <w:rPr>
          <w:sz w:val="24"/>
          <w:szCs w:val="24"/>
        </w:rPr>
        <w:t xml:space="preserve">€ € en Investissement et de + </w:t>
      </w:r>
      <w:r>
        <w:rPr>
          <w:sz w:val="24"/>
          <w:szCs w:val="24"/>
        </w:rPr>
        <w:t>29 603,20</w:t>
      </w:r>
      <w:r w:rsidRPr="009A73F8">
        <w:rPr>
          <w:sz w:val="24"/>
          <w:szCs w:val="24"/>
        </w:rPr>
        <w:t>€ en Fonctionnement.</w:t>
      </w:r>
    </w:p>
    <w:p w14:paraId="208ACFAF" w14:textId="77777777" w:rsidR="00043D52" w:rsidRPr="009A73F8" w:rsidRDefault="00043D52" w:rsidP="00043D52">
      <w:pPr>
        <w:ind w:hanging="142"/>
        <w:jc w:val="both"/>
        <w:rPr>
          <w:sz w:val="24"/>
          <w:szCs w:val="24"/>
        </w:rPr>
      </w:pPr>
    </w:p>
    <w:p w14:paraId="084E2F44" w14:textId="77777777" w:rsidR="00043D52" w:rsidRDefault="00043D52" w:rsidP="00043D52">
      <w:pPr>
        <w:jc w:val="both"/>
        <w:rPr>
          <w:sz w:val="24"/>
          <w:szCs w:val="24"/>
        </w:rPr>
      </w:pPr>
      <w:r w:rsidRPr="009A73F8">
        <w:rPr>
          <w:sz w:val="24"/>
          <w:szCs w:val="24"/>
        </w:rPr>
        <w:t>Le com</w:t>
      </w:r>
      <w:r>
        <w:rPr>
          <w:sz w:val="24"/>
          <w:szCs w:val="24"/>
        </w:rPr>
        <w:t>pte administratif  communal 2019</w:t>
      </w:r>
      <w:r w:rsidRPr="009A73F8">
        <w:rPr>
          <w:sz w:val="24"/>
          <w:szCs w:val="24"/>
        </w:rPr>
        <w:t xml:space="preserve"> correspondant au compte de gestion du Receveur Municipal est adopté à l’unanimité des membres présents</w:t>
      </w:r>
      <w:r w:rsidR="009F7FBA">
        <w:rPr>
          <w:sz w:val="24"/>
          <w:szCs w:val="24"/>
        </w:rPr>
        <w:t>.</w:t>
      </w:r>
    </w:p>
    <w:p w14:paraId="3A77EA24" w14:textId="77777777" w:rsidR="009F7FBA" w:rsidRDefault="009F7FBA" w:rsidP="00043D52">
      <w:pPr>
        <w:jc w:val="both"/>
        <w:rPr>
          <w:sz w:val="24"/>
          <w:szCs w:val="24"/>
        </w:rPr>
      </w:pPr>
    </w:p>
    <w:p w14:paraId="255E47E3" w14:textId="77777777" w:rsidR="00DA4169" w:rsidRDefault="009F7FBA" w:rsidP="00043D52">
      <w:pPr>
        <w:jc w:val="both"/>
        <w:rPr>
          <w:sz w:val="24"/>
          <w:szCs w:val="24"/>
        </w:rPr>
      </w:pPr>
      <w:r>
        <w:rPr>
          <w:sz w:val="24"/>
          <w:szCs w:val="24"/>
        </w:rPr>
        <w:t>Le conseil municipal décide d’affecter comme suit l’excédent de fonctionnement :</w:t>
      </w:r>
    </w:p>
    <w:p w14:paraId="2CF89D04" w14:textId="77777777" w:rsidR="00DA4169" w:rsidRDefault="00DA4169" w:rsidP="00043D52">
      <w:pPr>
        <w:jc w:val="both"/>
        <w:rPr>
          <w:sz w:val="24"/>
          <w:szCs w:val="24"/>
        </w:rPr>
      </w:pPr>
    </w:p>
    <w:p w14:paraId="58AC7C37" w14:textId="77777777" w:rsidR="009F7FBA" w:rsidRDefault="009F7FBA" w:rsidP="00043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6 219,</w:t>
      </w:r>
      <w:r w:rsidR="00DA4169">
        <w:rPr>
          <w:sz w:val="24"/>
          <w:szCs w:val="24"/>
        </w:rPr>
        <w:t>41€ au compte 1068 (recette d’investissement)</w:t>
      </w:r>
    </w:p>
    <w:p w14:paraId="6C263B0B" w14:textId="77777777" w:rsidR="009F7FBA" w:rsidRDefault="00DA4169" w:rsidP="00043D52">
      <w:pPr>
        <w:jc w:val="both"/>
        <w:rPr>
          <w:sz w:val="24"/>
          <w:szCs w:val="24"/>
        </w:rPr>
      </w:pPr>
      <w:r>
        <w:rPr>
          <w:sz w:val="24"/>
          <w:szCs w:val="24"/>
        </w:rPr>
        <w:t>23 383,79€ au compte 002 (excédent de fonctionnement)</w:t>
      </w:r>
    </w:p>
    <w:p w14:paraId="11B418DF" w14:textId="77777777" w:rsidR="009F7FBA" w:rsidRDefault="009F7FBA" w:rsidP="00043D52">
      <w:pPr>
        <w:jc w:val="both"/>
        <w:rPr>
          <w:sz w:val="24"/>
          <w:szCs w:val="24"/>
        </w:rPr>
      </w:pPr>
    </w:p>
    <w:p w14:paraId="452AF0DD" w14:textId="77777777" w:rsidR="00043D52" w:rsidRDefault="00043D52" w:rsidP="00043D52">
      <w:pPr>
        <w:jc w:val="both"/>
        <w:rPr>
          <w:sz w:val="24"/>
          <w:szCs w:val="24"/>
        </w:rPr>
      </w:pPr>
    </w:p>
    <w:p w14:paraId="1B671D90" w14:textId="77777777" w:rsidR="009F7FBA" w:rsidRPr="00812D50" w:rsidRDefault="009F7FBA" w:rsidP="009F7FBA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812D50">
        <w:rPr>
          <w:u w:val="single"/>
        </w:rPr>
        <w:t>Vote du compte administratif 201</w:t>
      </w:r>
      <w:r>
        <w:rPr>
          <w:u w:val="single"/>
        </w:rPr>
        <w:t>9</w:t>
      </w:r>
      <w:r w:rsidRPr="00812D50">
        <w:rPr>
          <w:u w:val="single"/>
        </w:rPr>
        <w:t xml:space="preserve">  </w:t>
      </w:r>
      <w:r>
        <w:rPr>
          <w:i/>
          <w:u w:val="single"/>
        </w:rPr>
        <w:t>Camping</w:t>
      </w:r>
      <w:r w:rsidRPr="00812D50">
        <w:rPr>
          <w:u w:val="single"/>
        </w:rPr>
        <w:t> :</w:t>
      </w:r>
    </w:p>
    <w:p w14:paraId="5DE5D788" w14:textId="77777777" w:rsidR="009F7FBA" w:rsidRDefault="009F7FBA" w:rsidP="009F7FBA">
      <w:pPr>
        <w:pStyle w:val="Paragraphedeliste"/>
        <w:jc w:val="both"/>
        <w:rPr>
          <w:b/>
        </w:rPr>
      </w:pPr>
    </w:p>
    <w:p w14:paraId="558A5B6A" w14:textId="77777777" w:rsidR="009F7FBA" w:rsidRPr="009A73F8" w:rsidRDefault="009F7FBA" w:rsidP="009F7FBA">
      <w:pPr>
        <w:ind w:hanging="142"/>
        <w:jc w:val="both"/>
        <w:rPr>
          <w:sz w:val="24"/>
          <w:szCs w:val="24"/>
        </w:rPr>
      </w:pPr>
      <w:r w:rsidRPr="009A73F8">
        <w:rPr>
          <w:sz w:val="24"/>
          <w:szCs w:val="24"/>
        </w:rPr>
        <w:tab/>
        <w:t>Le résultat de clôture 201</w:t>
      </w:r>
      <w:r>
        <w:rPr>
          <w:sz w:val="24"/>
          <w:szCs w:val="24"/>
        </w:rPr>
        <w:t>9</w:t>
      </w:r>
      <w:r w:rsidRPr="009A73F8">
        <w:rPr>
          <w:sz w:val="24"/>
          <w:szCs w:val="24"/>
        </w:rPr>
        <w:t xml:space="preserve"> est de </w:t>
      </w:r>
      <w:r>
        <w:rPr>
          <w:sz w:val="24"/>
          <w:szCs w:val="24"/>
        </w:rPr>
        <w:t>+ 3 094,93€</w:t>
      </w:r>
      <w:r w:rsidRPr="009A73F8">
        <w:rPr>
          <w:sz w:val="24"/>
          <w:szCs w:val="24"/>
        </w:rPr>
        <w:t xml:space="preserve"> en Investissement et de + </w:t>
      </w:r>
      <w:r>
        <w:rPr>
          <w:sz w:val="24"/>
          <w:szCs w:val="24"/>
        </w:rPr>
        <w:t>6 935,15</w:t>
      </w:r>
      <w:r w:rsidRPr="009A73F8">
        <w:rPr>
          <w:sz w:val="24"/>
          <w:szCs w:val="24"/>
        </w:rPr>
        <w:t>€ en Fonctionnement.</w:t>
      </w:r>
    </w:p>
    <w:p w14:paraId="37E1D7A3" w14:textId="77777777" w:rsidR="009F7FBA" w:rsidRPr="009A73F8" w:rsidRDefault="009F7FBA" w:rsidP="009F7FBA">
      <w:pPr>
        <w:ind w:hanging="142"/>
        <w:jc w:val="both"/>
        <w:rPr>
          <w:sz w:val="24"/>
          <w:szCs w:val="24"/>
        </w:rPr>
      </w:pPr>
    </w:p>
    <w:p w14:paraId="6E1A51CB" w14:textId="77777777" w:rsidR="009F7FBA" w:rsidRDefault="009F7FBA" w:rsidP="009F7FBA">
      <w:pPr>
        <w:jc w:val="both"/>
        <w:rPr>
          <w:sz w:val="24"/>
          <w:szCs w:val="24"/>
        </w:rPr>
      </w:pPr>
      <w:r w:rsidRPr="009A73F8">
        <w:rPr>
          <w:sz w:val="24"/>
          <w:szCs w:val="24"/>
        </w:rPr>
        <w:t>Le com</w:t>
      </w:r>
      <w:r>
        <w:rPr>
          <w:sz w:val="24"/>
          <w:szCs w:val="24"/>
        </w:rPr>
        <w:t>pte administratif  communal 2019</w:t>
      </w:r>
      <w:r w:rsidRPr="009A73F8">
        <w:rPr>
          <w:sz w:val="24"/>
          <w:szCs w:val="24"/>
        </w:rPr>
        <w:t xml:space="preserve"> correspondant au compte de gestion du Receveur Municipal est adopté à l’unanimité des membres présents</w:t>
      </w:r>
      <w:r w:rsidR="0033592D">
        <w:rPr>
          <w:sz w:val="24"/>
          <w:szCs w:val="24"/>
        </w:rPr>
        <w:t>.</w:t>
      </w:r>
    </w:p>
    <w:p w14:paraId="02C0C0D3" w14:textId="77777777" w:rsidR="0033592D" w:rsidRDefault="0033592D" w:rsidP="009F7FBA">
      <w:pPr>
        <w:jc w:val="both"/>
        <w:rPr>
          <w:sz w:val="24"/>
          <w:szCs w:val="24"/>
        </w:rPr>
      </w:pPr>
    </w:p>
    <w:p w14:paraId="37B21DAB" w14:textId="77777777" w:rsidR="00616981" w:rsidRDefault="00616981" w:rsidP="009F7FBA">
      <w:pPr>
        <w:jc w:val="both"/>
        <w:rPr>
          <w:b/>
          <w:sz w:val="24"/>
          <w:szCs w:val="24"/>
        </w:rPr>
      </w:pPr>
      <w:r w:rsidRPr="0033592D">
        <w:rPr>
          <w:b/>
          <w:sz w:val="24"/>
          <w:szCs w:val="24"/>
        </w:rPr>
        <w:t xml:space="preserve">3/ Orientation budgétaire : </w:t>
      </w:r>
    </w:p>
    <w:p w14:paraId="4728F9BF" w14:textId="77777777" w:rsidR="0033592D" w:rsidRDefault="0033592D" w:rsidP="009F7FBA">
      <w:pPr>
        <w:jc w:val="both"/>
        <w:rPr>
          <w:sz w:val="24"/>
          <w:szCs w:val="24"/>
        </w:rPr>
      </w:pPr>
      <w:r>
        <w:rPr>
          <w:sz w:val="24"/>
          <w:szCs w:val="24"/>
        </w:rPr>
        <w:t>Monsieur le Maire estime que quelques lampadaires supplémentaires sont indispensables au camping municipal.</w:t>
      </w:r>
    </w:p>
    <w:p w14:paraId="0A01EFF4" w14:textId="77777777" w:rsidR="0033592D" w:rsidRDefault="0033592D" w:rsidP="009F7FBA">
      <w:pPr>
        <w:jc w:val="both"/>
        <w:rPr>
          <w:sz w:val="24"/>
          <w:szCs w:val="24"/>
        </w:rPr>
      </w:pPr>
    </w:p>
    <w:p w14:paraId="075F15C5" w14:textId="77777777" w:rsidR="0033592D" w:rsidRDefault="0033592D" w:rsidP="009F7FBA">
      <w:pPr>
        <w:jc w:val="both"/>
        <w:rPr>
          <w:b/>
          <w:sz w:val="24"/>
          <w:szCs w:val="24"/>
        </w:rPr>
      </w:pPr>
      <w:r w:rsidRPr="0033592D">
        <w:rPr>
          <w:b/>
          <w:sz w:val="24"/>
          <w:szCs w:val="24"/>
        </w:rPr>
        <w:t>4/ Questions diverses :</w:t>
      </w:r>
    </w:p>
    <w:p w14:paraId="65D2EDE5" w14:textId="77777777" w:rsidR="0033592D" w:rsidRDefault="0033592D" w:rsidP="009F7FBA">
      <w:pPr>
        <w:jc w:val="both"/>
        <w:rPr>
          <w:sz w:val="24"/>
          <w:szCs w:val="24"/>
        </w:rPr>
      </w:pPr>
      <w:r w:rsidRPr="0033592D">
        <w:rPr>
          <w:sz w:val="24"/>
          <w:szCs w:val="24"/>
        </w:rPr>
        <w:t>Monsieur le Maire demande à l’assemblée de bien vouloir délibérer pour désigner 2 représentants de la commune au</w:t>
      </w:r>
      <w:r>
        <w:rPr>
          <w:sz w:val="24"/>
          <w:szCs w:val="24"/>
        </w:rPr>
        <w:t xml:space="preserve"> conseil d’école de Vironchaux. Il rappelle qu’au cours du précédent mandat Madame BRUTEL Valérie et Monsieur TOURBE Xavier avaient été choisis, notamment parce qu’ils étaient parents d’élèves.</w:t>
      </w:r>
    </w:p>
    <w:p w14:paraId="67FD6765" w14:textId="77777777" w:rsidR="0033592D" w:rsidRDefault="0033592D" w:rsidP="009F7FBA">
      <w:pPr>
        <w:jc w:val="both"/>
        <w:rPr>
          <w:sz w:val="24"/>
          <w:szCs w:val="24"/>
        </w:rPr>
      </w:pPr>
      <w:r>
        <w:rPr>
          <w:sz w:val="24"/>
          <w:szCs w:val="24"/>
        </w:rPr>
        <w:t>Le conseil municipal décide de désigner Mesdames BRUTEL Valérie et MARTEL Béatrice en tant que représentantes de la commune de Dominois.</w:t>
      </w:r>
    </w:p>
    <w:p w14:paraId="7F747B88" w14:textId="77777777" w:rsidR="0033592D" w:rsidRDefault="0033592D" w:rsidP="009F7F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Monsieur BOER propose l’élaboration d’un site informatique pour </w:t>
      </w:r>
      <w:r w:rsidR="000B6404">
        <w:rPr>
          <w:sz w:val="24"/>
          <w:szCs w:val="24"/>
        </w:rPr>
        <w:t>les besoins de renseignements</w:t>
      </w:r>
      <w:r>
        <w:rPr>
          <w:sz w:val="24"/>
          <w:szCs w:val="24"/>
        </w:rPr>
        <w:t xml:space="preserve"> des administrés. Monsieur le Maire ajoute qu’un </w:t>
      </w:r>
      <w:r w:rsidR="000B6404">
        <w:rPr>
          <w:sz w:val="24"/>
          <w:szCs w:val="24"/>
        </w:rPr>
        <w:t>bulletin municipal annuel devrait pouvoir compléter ce moyen d’information.</w:t>
      </w:r>
    </w:p>
    <w:p w14:paraId="32B41B8D" w14:textId="77777777" w:rsidR="0033592D" w:rsidRDefault="000B6404" w:rsidP="009F7FBA">
      <w:pPr>
        <w:jc w:val="both"/>
        <w:rPr>
          <w:sz w:val="24"/>
          <w:szCs w:val="24"/>
        </w:rPr>
      </w:pPr>
      <w:r>
        <w:rPr>
          <w:sz w:val="24"/>
          <w:szCs w:val="24"/>
        </w:rPr>
        <w:t>Monsieur NICOLAS  demande s’il serait possible d’installer des conteneurs à ordures ménagères pour chaque foyer. Monsieur le Maire se renseignera sur les tarifs.</w:t>
      </w:r>
    </w:p>
    <w:p w14:paraId="4291AF8A" w14:textId="77777777" w:rsidR="000B6404" w:rsidRDefault="000B6404" w:rsidP="009F7FBA">
      <w:pPr>
        <w:jc w:val="both"/>
        <w:rPr>
          <w:sz w:val="24"/>
          <w:szCs w:val="24"/>
        </w:rPr>
      </w:pPr>
      <w:r>
        <w:rPr>
          <w:sz w:val="24"/>
          <w:szCs w:val="24"/>
        </w:rPr>
        <w:t>Monsieur le Maire informe que la fête du 14 juillet sera organisée par le club des aînés.</w:t>
      </w:r>
    </w:p>
    <w:p w14:paraId="6A080743" w14:textId="77777777" w:rsidR="000B6404" w:rsidRDefault="000B6404" w:rsidP="009F7FBA">
      <w:pPr>
        <w:jc w:val="both"/>
        <w:rPr>
          <w:sz w:val="24"/>
          <w:szCs w:val="24"/>
        </w:rPr>
      </w:pPr>
      <w:r>
        <w:rPr>
          <w:sz w:val="24"/>
          <w:szCs w:val="24"/>
        </w:rPr>
        <w:t>Le feu d’artifice demeure incertain à ce jour.</w:t>
      </w:r>
    </w:p>
    <w:p w14:paraId="510B9624" w14:textId="77777777" w:rsidR="000B6404" w:rsidRDefault="000B6404" w:rsidP="009F7FBA">
      <w:pPr>
        <w:jc w:val="both"/>
        <w:rPr>
          <w:sz w:val="24"/>
          <w:szCs w:val="24"/>
        </w:rPr>
      </w:pPr>
    </w:p>
    <w:p w14:paraId="448BC622" w14:textId="77777777" w:rsidR="000B6404" w:rsidRPr="0033592D" w:rsidRDefault="000B6404" w:rsidP="009F7FBA">
      <w:pPr>
        <w:jc w:val="both"/>
        <w:rPr>
          <w:sz w:val="24"/>
          <w:szCs w:val="24"/>
        </w:rPr>
      </w:pPr>
      <w:r>
        <w:rPr>
          <w:sz w:val="24"/>
          <w:szCs w:val="24"/>
        </w:rPr>
        <w:t>Séance levée à 21 heures</w:t>
      </w:r>
    </w:p>
    <w:p w14:paraId="413CE523" w14:textId="77777777" w:rsidR="0033592D" w:rsidRPr="0033592D" w:rsidRDefault="0033592D" w:rsidP="009F7FBA">
      <w:pPr>
        <w:jc w:val="both"/>
        <w:rPr>
          <w:b/>
          <w:sz w:val="24"/>
          <w:szCs w:val="24"/>
        </w:rPr>
      </w:pPr>
    </w:p>
    <w:p w14:paraId="582F40F0" w14:textId="77777777" w:rsidR="00616981" w:rsidRDefault="00616981" w:rsidP="009F7FBA">
      <w:pPr>
        <w:jc w:val="both"/>
        <w:rPr>
          <w:sz w:val="24"/>
          <w:szCs w:val="24"/>
        </w:rPr>
      </w:pPr>
    </w:p>
    <w:p w14:paraId="27DB0D22" w14:textId="77777777" w:rsidR="009F7FBA" w:rsidRDefault="009F7FBA" w:rsidP="009F7FBA">
      <w:pPr>
        <w:jc w:val="both"/>
        <w:rPr>
          <w:sz w:val="24"/>
          <w:szCs w:val="24"/>
        </w:rPr>
      </w:pPr>
    </w:p>
    <w:p w14:paraId="199391F1" w14:textId="77777777" w:rsidR="009F7FBA" w:rsidRDefault="009F7FBA" w:rsidP="009F7FBA">
      <w:pPr>
        <w:jc w:val="both"/>
        <w:rPr>
          <w:sz w:val="24"/>
          <w:szCs w:val="24"/>
        </w:rPr>
      </w:pPr>
    </w:p>
    <w:p w14:paraId="4D52940E" w14:textId="77777777" w:rsidR="009F7FBA" w:rsidRDefault="009F7FBA" w:rsidP="00043D52">
      <w:pPr>
        <w:jc w:val="both"/>
        <w:rPr>
          <w:sz w:val="24"/>
          <w:szCs w:val="24"/>
        </w:rPr>
      </w:pPr>
    </w:p>
    <w:p w14:paraId="7406BE31" w14:textId="77777777" w:rsidR="00043D52" w:rsidRDefault="00043D52" w:rsidP="00043D52">
      <w:pPr>
        <w:jc w:val="both"/>
        <w:rPr>
          <w:sz w:val="24"/>
          <w:szCs w:val="24"/>
        </w:rPr>
      </w:pPr>
    </w:p>
    <w:p w14:paraId="41BB473A" w14:textId="77777777" w:rsidR="00043D52" w:rsidRDefault="00043D52" w:rsidP="00043D52"/>
    <w:p w14:paraId="48A8456D" w14:textId="77777777" w:rsidR="00043D52" w:rsidRPr="00043D52" w:rsidRDefault="00043D52" w:rsidP="00043D52">
      <w:pPr>
        <w:pStyle w:val="Paragraphedeliste"/>
        <w:spacing w:after="160" w:line="259" w:lineRule="auto"/>
        <w:ind w:left="0"/>
        <w:jc w:val="both"/>
        <w:rPr>
          <w:b/>
        </w:rPr>
      </w:pPr>
    </w:p>
    <w:p w14:paraId="7A7C39C4" w14:textId="77777777" w:rsidR="00AB2699" w:rsidRPr="00AB2699" w:rsidRDefault="00AB2699" w:rsidP="00E06CC8">
      <w:pPr>
        <w:jc w:val="both"/>
        <w:rPr>
          <w:b/>
          <w:sz w:val="22"/>
          <w:szCs w:val="22"/>
        </w:rPr>
      </w:pPr>
    </w:p>
    <w:p w14:paraId="0AC105DF" w14:textId="77777777" w:rsidR="00E06CC8" w:rsidRPr="00DB0C28" w:rsidRDefault="00E06CC8" w:rsidP="00E06CC8">
      <w:pPr>
        <w:rPr>
          <w:b/>
          <w:sz w:val="24"/>
          <w:szCs w:val="24"/>
        </w:rPr>
      </w:pPr>
    </w:p>
    <w:p w14:paraId="2A0B049E" w14:textId="77777777" w:rsidR="00C6366B" w:rsidRDefault="00C6366B"/>
    <w:sectPr w:rsidR="00C6366B" w:rsidSect="004A6502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AED"/>
    <w:multiLevelType w:val="hybridMultilevel"/>
    <w:tmpl w:val="02861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57144"/>
    <w:multiLevelType w:val="hybridMultilevel"/>
    <w:tmpl w:val="6776A6A8"/>
    <w:lvl w:ilvl="0" w:tplc="8F96FA3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41785375">
    <w:abstractNumId w:val="1"/>
  </w:num>
  <w:num w:numId="2" w16cid:durableId="125003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8"/>
    <w:rsid w:val="00043D52"/>
    <w:rsid w:val="000B6404"/>
    <w:rsid w:val="0033592D"/>
    <w:rsid w:val="003A2DA5"/>
    <w:rsid w:val="004A6502"/>
    <w:rsid w:val="00616981"/>
    <w:rsid w:val="009F7FBA"/>
    <w:rsid w:val="00AB2699"/>
    <w:rsid w:val="00BD5E5E"/>
    <w:rsid w:val="00C6366B"/>
    <w:rsid w:val="00D235E8"/>
    <w:rsid w:val="00DA4169"/>
    <w:rsid w:val="00DB4FF4"/>
    <w:rsid w:val="00E0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8430"/>
  <w15:docId w15:val="{C6BAB43F-B59A-4EE6-AA57-55D4ADBC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269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Alain</cp:lastModifiedBy>
  <cp:revision>2</cp:revision>
  <cp:lastPrinted>2020-06-24T07:40:00Z</cp:lastPrinted>
  <dcterms:created xsi:type="dcterms:W3CDTF">2022-04-22T19:54:00Z</dcterms:created>
  <dcterms:modified xsi:type="dcterms:W3CDTF">2022-04-22T19:54:00Z</dcterms:modified>
</cp:coreProperties>
</file>